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bookmarkStart w:id="0" w:name="_GoBack"/>
      <w:bookmarkEnd w:id="0"/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F0516" w:rsidP="00133C0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="00133C0E" w:rsidRPr="00A7085B">
        <w:rPr>
          <w:rFonts w:ascii="Arial" w:eastAsia="標楷體" w:hAnsi="Arial" w:cs="Arial"/>
          <w:sz w:val="28"/>
          <w:szCs w:val="28"/>
        </w:rPr>
        <w:t>（以下簡稱本公司）對於歐盟</w:t>
      </w:r>
      <w:r w:rsidR="00133C0E" w:rsidRPr="00A7085B">
        <w:rPr>
          <w:rFonts w:ascii="Arial" w:eastAsia="標楷體" w:hAnsi="Arial" w:cs="Arial"/>
          <w:sz w:val="28"/>
          <w:szCs w:val="28"/>
        </w:rPr>
        <w:t>REACH</w:t>
      </w:r>
      <w:r w:rsidR="00133C0E" w:rsidRPr="00A7085B">
        <w:rPr>
          <w:rFonts w:ascii="Arial" w:eastAsia="標楷體" w:hAnsi="Arial" w:cs="Arial"/>
          <w:sz w:val="28"/>
          <w:szCs w:val="28"/>
        </w:rPr>
        <w:t>法</w:t>
      </w:r>
      <w:r w:rsidR="00133C0E">
        <w:rPr>
          <w:rFonts w:ascii="Arial" w:eastAsia="標楷體" w:hAnsi="Arial" w:cs="Arial" w:hint="eastAsia"/>
          <w:sz w:val="28"/>
          <w:szCs w:val="28"/>
        </w:rPr>
        <w:t>規</w:t>
      </w:r>
      <w:r w:rsidR="00133C0E"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="00133C0E"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</w:t>
      </w:r>
      <w:r w:rsidR="00ED6225" w:rsidRPr="00925D38">
        <w:rPr>
          <w:rFonts w:ascii="Arial" w:eastAsia="標楷體" w:hAnsi="Arial" w:cs="Arial" w:hint="eastAsia"/>
          <w:sz w:val="28"/>
          <w:szCs w:val="28"/>
        </w:rPr>
        <w:t>2006</w:t>
      </w:r>
      <w:r w:rsidR="00FD46B9" w:rsidRPr="00925D38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925D38">
        <w:rPr>
          <w:rFonts w:ascii="Arial" w:eastAsia="標楷體" w:hAnsi="Arial" w:cs="Arial"/>
          <w:sz w:val="28"/>
          <w:szCs w:val="28"/>
        </w:rPr>
        <w:t xml:space="preserve"> </w:t>
      </w:r>
      <w:r w:rsidR="00046D43" w:rsidRPr="00925D38">
        <w:rPr>
          <w:rFonts w:ascii="Arial" w:eastAsia="標楷體" w:hAnsi="Arial" w:cs="Arial"/>
          <w:sz w:val="28"/>
          <w:szCs w:val="28"/>
        </w:rPr>
        <w:t>2</w:t>
      </w:r>
      <w:r w:rsidR="00203F7C" w:rsidRPr="00925D38">
        <w:rPr>
          <w:rFonts w:ascii="Arial" w:eastAsia="標楷體" w:hAnsi="Arial" w:cs="Arial"/>
          <w:sz w:val="28"/>
          <w:szCs w:val="28"/>
        </w:rPr>
        <w:t>4</w:t>
      </w:r>
      <w:r w:rsidR="004B53FE">
        <w:rPr>
          <w:rFonts w:ascii="Arial" w:eastAsia="標楷體" w:hAnsi="Arial" w:cs="Arial"/>
          <w:sz w:val="28"/>
          <w:szCs w:val="28"/>
        </w:rPr>
        <w:t>2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1"/>
    </w:p>
    <w:p w:rsidR="00133C0E" w:rsidRPr="001F0516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F0516" w:rsidP="00133C0E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葉寅夫"/>
            </w:textInput>
          </w:ffData>
        </w:fldChar>
      </w:r>
      <w:r w:rsidR="001F0516">
        <w:rPr>
          <w:rFonts w:ascii="Arial" w:eastAsia="標楷體" w:hAnsi="Arial" w:cs="Arial"/>
          <w:b/>
          <w:sz w:val="28"/>
          <w:szCs w:val="28"/>
        </w:rPr>
        <w:instrText xml:space="preserve"> FORMTEXT </w:instrText>
      </w:r>
      <w:r w:rsidR="001F0516">
        <w:rPr>
          <w:rFonts w:ascii="Arial" w:eastAsia="標楷體" w:hAnsi="Arial" w:cs="Arial"/>
          <w:b/>
          <w:sz w:val="28"/>
          <w:szCs w:val="28"/>
        </w:rPr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="001F0516">
        <w:rPr>
          <w:rFonts w:ascii="Arial" w:eastAsia="標楷體" w:hAnsi="Arial" w:cs="Arial" w:hint="eastAsia"/>
          <w:b/>
          <w:noProof/>
          <w:sz w:val="28"/>
          <w:szCs w:val="28"/>
        </w:rPr>
        <w:t>葉寅夫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end"/>
      </w:r>
      <w:r w:rsidR="001F0516"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4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C3411">
      <w:pPr>
        <w:spacing w:line="240" w:lineRule="atLeast"/>
      </w:pPr>
    </w:p>
    <w:p w:rsidR="00242DE6" w:rsidRPr="00BA6603" w:rsidRDefault="00242DE6" w:rsidP="009C3411">
      <w:pPr>
        <w:spacing w:line="240" w:lineRule="exact"/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20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120-12-7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204-371-1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 , 4 ' -二氨基二苯甲烷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202-974-4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酸二丁酯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201-557-4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氯化鈷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231-589-4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五氧化砷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215-116-9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三氧化二砷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215-481-4  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重鉻酸鈉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-　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二甲苯麝香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201-329-4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酸二( 2 -乙基己)酯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204-211-0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六溴環十二烷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25637-99-4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3194-55-6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(134237-50-6,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134237-51-7,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247-148-4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221-695-9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C 1 0 - 1 3 氯代烴(短鏈氯化蠟)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287-476-5 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三丁基氧化錫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200-268-0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酸式砷酸鉛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232-064-2  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酸丁苄酯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201-622-7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三乙基砷酸酯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427-700-2 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sz w:val="20"/>
          <w:szCs w:val="20"/>
        </w:rPr>
        <w:br w:type="textWrapping" w:clear="all"/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2,4-二硝基甲苯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204-450-0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292-602-7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蒽油,蒽糊,輕油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295-278-5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蒽油,蒽糊,蒽餾分離液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295-275-9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蒽油,含蒽量少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292-604-8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292-603-2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201-553-2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鉻酸鉛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231-846-0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紅色鉬鉻酸鉛硫酸鹽 ( C.I.紅色 104)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235-759-9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黃色硫化鉻酸鉛 (C.I.黃色 34)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215-693-7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丙烯醯胺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7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79-06-1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201-173-7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三2-(氯乙基)磷酸酯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204-118-5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煤瀝青,高溫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266-028-2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三氯乙烯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201-167-4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硼酸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10043-35-3 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233-139-2 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234-343-4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無水四硼酸二鈉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1330-43-4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Year" w:val="2179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2179-04-3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215-540-4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水合硼酸鈉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235-541-3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鉻酸鈉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75"/>
                <w:attr w:name="Month" w:val="1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7775-11-3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231-889-5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鉻酸鉀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232-140-5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重鉻酸銨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232-143-1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重鉻酸鉀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231-906-6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2"/>
      <w:bookmarkStart w:id="15" w:name="OLE_LINK1"/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硫酸鈷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233-334-2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硝酸鈷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Year" w:val="141"/>
                <w:attr w:name="Month" w:val="5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0141-05-6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233-402-1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碳酸鈷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208-169-4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醋酸鈷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200-755-8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乙二醇單甲醚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203-713-7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乙二醇單乙醚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203-804-1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三氧化鉻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215-607-8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鉻酸及其寡聚體產生的酸類：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鉻酸 Chromic acid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重鉻酸 Dichromic acid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鉻酸及重鉻酸的寡聚體    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7738-94-5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231-801-5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236-881-5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第五批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203-839-2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6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7789-06-2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232-142-6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(C7-11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271-084-6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7803-57-8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3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206-114-9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N-甲基吡咯烷酮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212-828-1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1,2,3-三氯丙烷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202-486-1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(C6-8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C7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276-158-1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第六批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對特辛基苯酚/ 辛基酚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140-66-9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205-426-2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鄰甲氧基苯胺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90-04-0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201-963-1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231-901-9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砷酸鈣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231-904-5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222-979-5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1,2-二氯乙烷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6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203-458-1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双(2-甲氧基乙基)醚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111-96-6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203-924-4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酸雙(2-甲氧基乙基)酯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117-82-8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204-212-6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基乙醯胺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127-19-5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204-826-4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甲醛與苯胺的寡聚反應物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500-036-1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疊氮化鉛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236-542-1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中性斯蒂酚酸鉛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239-290-0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2,2'-二氯-4,4'-二氨基二苯基甲烷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2’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4’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-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101-14-4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202-918-9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鉻酸鉻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246-356-2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氫氧化鉻酸鋅鉀*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Potassium hydroxyoctaoxodizin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234-329-8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八氫氧化五鉻酸鋅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256-418-0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酚酞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7"/>
                <w:attr w:name="Month" w:val="9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201-004-7</w:t>
              </w:r>
            </w:smartTag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矽酸鋁，耐火陶瓷纖維(主要成分濃度於可變範圍內)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鋯矽酸鋁，耐火陶瓷纖維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br/>
              <w:t>(主要成分濃度於可變範圍內)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苦味酸鉛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229-335-2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第七批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三甘醇二甲醚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1,2-bis(2-methoxyethoxy)ethane (TEGDME;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112-49-2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203-977-3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乙二醇二甲醚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1,2-dimethoxyethane; ethylene glycol dimethyl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203-794-9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三氧化二硼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215-125-8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甲醯胺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975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200-842-0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甲基磺酸鉛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401-750-5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異氰尿酸三縮水甘油酯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219-514-3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異氰尿酸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β-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三縮水甘油酯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β-TGIC (1,3,5-tris[(2S and 2R)-2,3-epoxypropyl]-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423-400-0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二苯甲酮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（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米氏酮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）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202-027-5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en-GB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-(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二苯基甲烷（米氏鹼）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202-959-2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鹼性紫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3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-bis(dimethylamino)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benzhydrylidene]cyclohexa-2,5-dien-1-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ylidene]dimethylammonium chloride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(C.I. Basic Violet 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548-62-9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208-953-6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br w:type="page"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鹼性藍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26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br w:type="page"/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[4-[[4-anilino-1-naphthyl][4-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(dimethylamino)phenyl]methylene]cyclohexa-2,5-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dien-1-ylidene] dimethylammonium chloride (C.I.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2580-56-5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219-943-6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溶劑藍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4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α,α-Bis[4-(dimethylamino)phenyl]-4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(phenylamino)naphthalene-1-methanol (C.I.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229-851-8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α, α-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苯基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]-4-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甲氨基苯甲醇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209-218-2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第八批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十溴聯苯醚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214-604-9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全氟十三酸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276-745-2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全氟十二烷酸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206-203-2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全氟十一烷酸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218-165-4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全氟代十四酸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376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206-803-4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4-Nonylphenol, branched and linear - substances with a linear and/or branched alkyl chain with a carbon number of 9 covalently bound in position 4 to phenol, covering also UVCB- and well-defined substances which include any of the individual isomers or a combination thereof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204-650-8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順環己烷-1,2-二羧酸酐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85-42-7, 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13149-00-3,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201-604-9,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236-086-3,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38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238-009-9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酯酐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247-094-1,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243-072-0,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256-356-4,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甲氧基乙酸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210-894-6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1，2-苯二羧二戊酯（支鏈和直鏈）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284-032-2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酸二異戊酯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210-088-4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酸正戊基異戊基酯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乙二醇二乙醚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211-076-1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基甲醯胺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8"/>
                <w:attr w:name="Month" w:val="1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200-679-5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二丁基錫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211-670-0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堿式乙酸鉛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257-175-3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堿式碳酸鉛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215-290-6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堿式硫酸鉛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234-853-7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9011"/>
                <w:attr w:name="Month" w:val="6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273-688-5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雙(十八酸基)二氧代三鉛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235-702-8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C16-18-脂肪酸鉛鹽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292-966-7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氟硼酸鉛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237-486-0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氨基氰鉛鹽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244-073-9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硝酸鉛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233-245-9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215-267-0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四氧化三鉛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215-235-6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鈦酸鉛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235-038-9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鈦酸鉛鋯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235-727-4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氧化鉛與硫酸鉛的複合物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235-067-7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顏料黃41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232-382-1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摻雜鉛的矽酸鋇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272-271-5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矽酸鉛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234-363-3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亞硫酸鉛（II）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2229"/>
                <w:attr w:name="Month" w:val="8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263-467-1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四乙基鉛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201-075-4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三堿式硫酸鉛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Tetralead trioxide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12202-17-4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235-380-9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磷酸氧化鉛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235-252-2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呋喃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Furan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110-00-9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203-727-3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環氧丙烷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200-879-2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硫酸二乙酯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200-589-6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201-058-1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3-乙基-2-甲基-2-(3-甲基丁基)噁唑烷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Year" w:val="3860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421-150-7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地樂酚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201-861-7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4,4'-二氨基-3,3'-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212-658-8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4,4'-二氨基二苯醚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202-977-0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4-胺基偶氮苯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0"/>
                <w:attr w:name="Month" w:val="9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200-453-6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2,4-二氨基甲苯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202-453-1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2-甲氧基-5-甲基苯胺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204-419-1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4-氨基聯苯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202-177-1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鄰氨基偶氮甲苯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202-591-2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鄰甲基苯胺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202-429-0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N-甲基乙酰胺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201-182-6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溴代正丙烷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203-445-0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第九批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231-152-8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215-146-2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223-320-4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206-397-9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205-017-9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分支或線性的壬基酚，包括含有9個碳烷基鏈的所有獨立的同分異構體和所有含有線性或分支9個碳烷基鏈的UVCB物質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thereof.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215-147-8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Disodium 3,3'-[[1,1'-biphenyl]-4,4'-diylbis(azo)]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bis(4-aminonaphthalene-1-sulphonate)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209-358-4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Disodium 4-amino-3-[[4'-[(2,4-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diaminophenyl)azo][1,1'-biphenyl]-4-yl]azo] -5-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hydroxy-6-(phenylazo)naphthalene-2,7-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217-710-3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201-559-5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亞乙基硫脲 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202-506-9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206-104-4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246-677-8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第十一批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232‐222‐0</w:t>
            </w:r>
          </w:p>
        </w:tc>
      </w:tr>
      <w:tr w:rsidR="00203F7C" w:rsidTr="00203F7C">
        <w:trPr>
          <w:trHeight w:val="601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10124‐36‐4,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233‐331‐6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2-苯并三唑-2-基-4,6-二-三級-丁基苯酚 (UV-320)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223‐346‐6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2-(2H-苯并三唑-2-基)-4,6-二三級戊基苯酚 (UV-328)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247‐384‐8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10-乙基-4,4-二辛基-7-側氧-8-氧代-3,5-二硫代-4-錫代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十四酸2-乙基己酯(DOTE)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2-ethylhexyl 10-ethyl-4,4-dioctyl-7-oxo-8-oxa-3,5-di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239‐622‐4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10-乙基-4,4-二辛基-7-氧-8-氧代-3,5-二硫代-4-錫代十四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酸2-乙基己酯和10-乙基-4-[[2-[(2-乙基己基)氧]-2-氧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乙基]硫代]-4-辛基-7-氧-8-氧代-3,5-二硫代-4-錫代十四酸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2-乙基己酯的反應產物( DOTE 和 MOTE 的反應產物)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reaction mass of 2-ethylhexyl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10-ethyl-4,4-dioctyl-7-oxo-8-oxa-3,5-di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thia-4-stannatetradecanoate and 2-ethylhexyl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10-ethyl-4-[[2-[(2-ethylhexyl)oxy]-2-oxo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ethyl]thio]-4-octyl-7-oxo-8-oxa-3,5-dith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ia-4-stannatetradecanoate (reaction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第十三批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鄰苯二甲酸二(C6-C6)烷基酯：(癸基，己基，辛基)酯與1，2-鄰苯二甲酸的複合物且鄰苯二甲酸二己酯含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0.3%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68515-51-5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271-094-0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272-013-1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5-sec-butyl-2-(2,4-dimethylcyclohex-3-en-1-yl)-5-methyl-1,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3-dioxane[1],5-sec-butyl-2-(4,6-dimethylcyclohex-3-en-1-yl)-5-methyl-1,3-dioxane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202-716-0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2,4-貳三級丁基-6-(5-氯苯三唑-2-基)苯酚 (UV-327)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223-383-8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2-(2H-苯并三唑-2-基)-4-三級丁基-6-二級丁基苯酚(UV-350)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253-037-1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1,3-丙磺內酯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214-317-9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Perfluorononan-1-oic-acid and its sodium and ammonium salt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206-801-3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第十五批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50-32-8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200-028-5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第十六批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4,4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-isopropylidenediphenol (bisphenol A; BPA))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201-245-8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4-庚基苯酚, 支鍊及直鍊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包括含有7個碳烷基鏈的所有獨立的同分異構體和所有含有線性或分支7個碳烷基鏈的UVCB物質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3108-42-7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335-76-2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206-400-3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對(1,1-二甲基丙基)苯酚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201-280-9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第十七批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4,4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-isopropylidenediphenol (bisphenol A; BPA)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201-245-8</w:t>
            </w:r>
          </w:p>
        </w:tc>
      </w:tr>
      <w:tr w:rsidR="00203F7C" w:rsidTr="00203F7C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第十八批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1,2-苯并菲;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205-923-4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苯[a]蔥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200-280-6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233-710-6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244-168-5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208-168-9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1,6,7,8,9,14,15,16,17,17,18,18-十二氯五環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[12.2.1.16,9.02,13.05,10]十八碳-7,15-二烯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(“Dechlorane Plus”TM)[含有其任何單獨的反式和順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式異構體或其任何組合]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1,6,7,8,9,14,15,16,17,17,18,18-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Dodecachloropentacyclo[12.2.1.16,9.02,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13.05,10]octadeca-7,15-diene (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TM) [covering any of its individual anti- and syn-isomers or any combinationthereof]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1,3,4-噻二唑-2,5-二硫醇與甲醛和支鏈和直鏈4-庚基酚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的反應產物(RP-HP) [含有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0.1％w/w 支鏈和直鏈的4-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庚基酚]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Reaction products of 1,3,4-thiadiazolidine-2,5-dithione,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0.1%w/w 4-heptylphenol, branched and linear]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第十九批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1,2,4-苯三甲酸酐 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苯并[g,h,I]苝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205-883-8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208-764-9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201-545-9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234-541-0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208-762-8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203-468-6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231-100-4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209-136-7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262-967-7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  <w:bookmarkEnd w:id="16"/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第二十一批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8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甲氧基乙酸乙酯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9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203-772-9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4-叔丁基苯酚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10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4-tert-butylphenol</w:t>
              </w:r>
            </w:hyperlink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202-679-0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11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>
                <w:rPr>
                  <w:rStyle w:val="ab"/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2-芐基-2-二甲基氨基-1-(4-嗎啉苯基)丁酮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404-360-3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2-甲基-1-[4-(甲基硫代)苯基]-2-(4-嗎啉基)-1-丙酮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第二十三批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4-羥基苯甲酸丁酯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202-318-7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二正丁基雙(乙醯丙酮酸)錫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Dibutylbis(pentane-2,4-dionato-O,O')tin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Bis(2-(2-methoxyethoxy)ethyl)ether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雙（2-（2-甲氧基乙氧基）乙基）醚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第二十五批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2-(4-tert-butylbenzyl) propionaldehyde and its individual stereoisomers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2-(4-叔丁基苄基)丙醛及其各自立體異構物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Orthoboric acid, sodium salt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237-560-2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2,2-bis(bromomethyl)propane1,3-diol (BMP)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2,3-dibromo-1-propanol (2,3-DBPA)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3296-90-0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36483-57-5/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1522-92-5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221-967-7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253-057-0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202-480-9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Glutaral</w:t>
            </w:r>
          </w:p>
          <w:p w:rsidR="00203F7C" w:rsidRDefault="00203F7C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203-856-5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Phenol, alkylation products (mainly in para position) with C12-rich branched or linear alkyl chains from oligomerisation, covering any individual isomers and/ or combinations thereof (PDDP)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1,4-dioxane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4,4'-(1-methylpropylidene) bisphenol; (bisphenol B)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203F7C" w:rsidTr="00203F7C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03F7C" w:rsidRDefault="00203F7C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203F7C" w:rsidRDefault="00203F7C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第二十六批 SVHC</w:t>
            </w:r>
          </w:p>
        </w:tc>
      </w:tr>
      <w:tr w:rsidR="00203F7C" w:rsidTr="00203F7C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(±)-1,7,7-trimethyl-3-[(4-methylphenyl)methylene]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6,6'-di-tert-butyl-2,2'-methylenedi-p-cresol (DBMC)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204-327-1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S-(tricyclo[5.2.1.0'2,6]deca-3-en-8(or 9)-yl)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O-(isopropyl or isobutyl or 2-ethylhexyl)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O-(isopropyl or isobutyl or 2-ethylhexyl)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phosphorodithioate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二硫代磷酸酯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tris(2-methoxyethoxy)vinylsilane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213-934-0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第二十七批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(N-(hydroxymethyl)acrylamide)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N-羥甲基丙烯醯胺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924-42-5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213-103-2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第二十八批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1,1'-[ethane-1,2-diylbisoxy]bis[2,4,6-tribromobenzene]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1,2-雙(2,4,6-三溴苯氧基)乙烷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37853-59-1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253-692-3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2,2',6,6'-tetrabromo-4,4'-isopropylidenediphenol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四溴雙酚A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79-94-7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201-236-9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4,4'-sulphonyldiphenol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雙酚S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80-09-1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201-250-5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Barium diboron tetraoxide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偏硼酸鋇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13701-59-2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237-222-4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Bis(2-ethylhexyl) tetrabromophthalate covering any of the individual isomers and/or combinations thereof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雙(2-乙基己基)四溴鄰苯二甲酸酯，覆蓋任何單個異構體和/或其組合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Isobutyl 4-hydroxybenzoate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4-羥基苯甲酸 2-甲基丙酯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4247-02-3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224-208-8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Melamine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三聚氰胺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108-78-1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203-615-4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Perfluoroheptanoic acid and its salts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全氟庚酸及其鹽類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reaction mass of 2,2,3,3,5,5,6,6-octafluoro-4-(1,1,1,2,3,3,3-heptafluoropropan-2-yl)morpholine and 2,2,3,3,5,5,6,6-octafluoro-4-(heptafluoropropyl)morpholine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2,2,3,3,5,5,6,6-八氟-4-(1,1,1,2,3,3,3-七氟丙烷-2-基)嗎啉和2,2,3,3,5,5,5,6,6-八氟烷-4-(七氟丙基)嗎啉的反應物料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473-390-7</w:t>
            </w:r>
          </w:p>
        </w:tc>
      </w:tr>
    </w:tbl>
    <w:p w:rsidR="00203F7C" w:rsidRDefault="00203F7C" w:rsidP="00203F7C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第二十九批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bis(4-chlorophenyl) sulphone 4,4'-二氯二苯基碸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80-07-9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201-247-9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diphenyl(2,4,6-trimethylbenzoyl)phosphine oxide (2,4,6-三甲基苯甲酰基)二苯基氧化膦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75980-60-8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278-355-8</w:t>
            </w:r>
          </w:p>
        </w:tc>
      </w:tr>
    </w:tbl>
    <w:p w:rsidR="00203F7C" w:rsidRDefault="00203F7C" w:rsidP="00203F7C"/>
    <w:p w:rsidR="00203F7C" w:rsidRDefault="00203F7C" w:rsidP="00203F7C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br w:type="page"/>
      </w: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第三十批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2,4,6-tri-tert-butylphenol 2,4,6-參-三級-丁基苯酚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732-26-3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211-989-5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2-(2H-benzotriazol-2-yl)-4-(1,1,3,3-tetramethylbutyl)phenol 2-(2H-苯并三唑-2-基)-4-(1,1,3,3-四甲基丁基)苯酚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3147-75-9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221-573-5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2-(dimethylamino)-2-[(4-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methylphenyl)methyl]-1-[4-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(morpholin-4-yl)phenyl]butan-1-one  2-(二甲胺基)-2[(4-甲基苯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基)甲基]-1-[4-(【口末】啉4-基)苯基]丁-1-酮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119344-86-4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438-340-0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Bumetrizole布美三唑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3896-11-5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223-445-4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240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2-苯基丙烯與苯酚的寡聚和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烷基化反應產物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Oligomerisation and alkylation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reaction products of 2-phenylpropeneand phenol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700-960-7</w:t>
            </w:r>
          </w:p>
        </w:tc>
      </w:tr>
    </w:tbl>
    <w:p w:rsidR="00FD61CD" w:rsidRDefault="00FD61CD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30179" w:rsidRPr="00925D38" w:rsidRDefault="00830179" w:rsidP="00830179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  <w:r w:rsidRPr="00925D38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第三十一批</w:t>
      </w:r>
      <w:r w:rsidRPr="00925D38">
        <w:rPr>
          <w:rFonts w:ascii="微軟正黑體" w:eastAsia="微軟正黑體" w:hAnsi="微軟正黑體" w:cs="MicrosoftJhengHeiRegular"/>
          <w:kern w:val="0"/>
          <w:sz w:val="20"/>
          <w:szCs w:val="20"/>
        </w:rPr>
        <w:t xml:space="preserve">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25D38" w:rsidRPr="00925D38" w:rsidTr="005E3BB7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25D38" w:rsidRPr="00925D38" w:rsidTr="005E3BB7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241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Bis(</w:t>
            </w:r>
            <w:r w:rsidRPr="00925D38">
              <w:rPr>
                <w:rFonts w:ascii="微軟正黑體" w:eastAsia="微軟正黑體" w:hAnsi="微軟正黑體" w:cs="細明體" w:hint="eastAsia"/>
                <w:kern w:val="0"/>
                <w:sz w:val="20"/>
                <w:szCs w:val="20"/>
              </w:rPr>
              <w:t>α</w:t>
            </w: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,</w:t>
            </w:r>
            <w:r w:rsidRPr="00925D38">
              <w:rPr>
                <w:rFonts w:ascii="微軟正黑體" w:eastAsia="微軟正黑體" w:hAnsi="微軟正黑體" w:cs="細明體" w:hint="eastAsia"/>
                <w:kern w:val="0"/>
                <w:sz w:val="20"/>
                <w:szCs w:val="20"/>
              </w:rPr>
              <w:t>α</w:t>
            </w: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 xml:space="preserve">-dimethylbenzyl) peroxide </w:t>
            </w:r>
            <w:r w:rsidRPr="00925D38">
              <w:rPr>
                <w:rFonts w:ascii="微軟正黑體" w:eastAsia="微軟正黑體" w:hAnsi="微軟正黑體" w:cs="細明體" w:hint="eastAsia"/>
                <w:kern w:val="0"/>
                <w:sz w:val="20"/>
                <w:szCs w:val="20"/>
              </w:rPr>
              <w:t>過氧化二異丙苯</w:t>
            </w:r>
          </w:p>
        </w:tc>
        <w:tc>
          <w:tcPr>
            <w:tcW w:w="2081" w:type="dxa"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80-43-3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201-279-3</w:t>
            </w:r>
          </w:p>
        </w:tc>
      </w:tr>
    </w:tbl>
    <w:p w:rsidR="00830179" w:rsidRPr="00925D38" w:rsidRDefault="00830179" w:rsidP="00830179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</w:p>
    <w:p w:rsidR="004B53FE" w:rsidRPr="004B53FE" w:rsidRDefault="004B53FE" w:rsidP="004B53FE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4B53FE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第三十二批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4B53FE" w:rsidRPr="00925D38" w:rsidTr="00975F9F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4B53FE" w:rsidRPr="00925D38" w:rsidRDefault="004B53FE" w:rsidP="00975F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4B53FE" w:rsidRPr="00925D38" w:rsidRDefault="004B53FE" w:rsidP="00975F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4B53FE" w:rsidRPr="00925D38" w:rsidRDefault="004B53FE" w:rsidP="00975F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4B53FE" w:rsidRPr="00925D38" w:rsidRDefault="004B53FE" w:rsidP="00975F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4B53FE" w:rsidRPr="004B53FE" w:rsidTr="004B53FE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4B53FE" w:rsidRPr="004B53FE" w:rsidRDefault="004B53FE" w:rsidP="004B53F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B53FE">
              <w:rPr>
                <w:rFonts w:ascii="微軟正黑體" w:eastAsia="微軟正黑體" w:hAnsi="微軟正黑體" w:hint="eastAsia"/>
                <w:sz w:val="20"/>
              </w:rPr>
              <w:t>242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4B53FE" w:rsidRPr="004B53FE" w:rsidRDefault="004B53FE" w:rsidP="004B53FE">
            <w:pPr>
              <w:rPr>
                <w:rFonts w:ascii="微軟正黑體" w:eastAsia="微軟正黑體" w:hAnsi="微軟正黑體"/>
                <w:sz w:val="20"/>
              </w:rPr>
            </w:pPr>
            <w:r w:rsidRPr="004B53FE">
              <w:rPr>
                <w:rFonts w:ascii="微軟正黑體" w:eastAsia="微軟正黑體" w:hAnsi="微軟正黑體" w:hint="eastAsia"/>
                <w:sz w:val="20"/>
              </w:rPr>
              <w:t>Triphenyl phosphate磷酸三苯酯</w:t>
            </w:r>
          </w:p>
        </w:tc>
        <w:tc>
          <w:tcPr>
            <w:tcW w:w="2081" w:type="dxa"/>
            <w:vAlign w:val="center"/>
          </w:tcPr>
          <w:p w:rsidR="004B53FE" w:rsidRPr="004B53FE" w:rsidRDefault="004B53FE" w:rsidP="004B53FE">
            <w:pPr>
              <w:rPr>
                <w:rFonts w:ascii="微軟正黑體" w:eastAsia="微軟正黑體" w:hAnsi="微軟正黑體"/>
                <w:sz w:val="20"/>
              </w:rPr>
            </w:pPr>
            <w:r w:rsidRPr="004B53FE">
              <w:rPr>
                <w:rFonts w:ascii="微軟正黑體" w:eastAsia="微軟正黑體" w:hAnsi="微軟正黑體" w:hint="eastAsia"/>
                <w:sz w:val="20"/>
              </w:rPr>
              <w:t>115-86-6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B53FE" w:rsidRPr="004B53FE" w:rsidRDefault="004B53FE" w:rsidP="004B53FE">
            <w:pPr>
              <w:rPr>
                <w:rFonts w:ascii="微軟正黑體" w:eastAsia="微軟正黑體" w:hAnsi="微軟正黑體"/>
                <w:sz w:val="20"/>
              </w:rPr>
            </w:pPr>
            <w:r w:rsidRPr="004B53FE">
              <w:rPr>
                <w:rFonts w:ascii="微軟正黑體" w:eastAsia="微軟正黑體" w:hAnsi="微軟正黑體" w:hint="eastAsia"/>
                <w:sz w:val="20"/>
              </w:rPr>
              <w:t>204-112-2</w:t>
            </w:r>
          </w:p>
        </w:tc>
      </w:tr>
    </w:tbl>
    <w:p w:rsidR="00F261A0" w:rsidRDefault="00F261A0" w:rsidP="004B53FE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F261A0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88" w:rsidRDefault="00DB0D88" w:rsidP="006F03E0">
      <w:r>
        <w:separator/>
      </w:r>
    </w:p>
  </w:endnote>
  <w:endnote w:type="continuationSeparator" w:id="0">
    <w:p w:rsidR="00DB0D88" w:rsidRDefault="00DB0D88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A0" w:rsidRPr="008C0033" w:rsidRDefault="00F261A0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F261A0" w:rsidRPr="008C0033" w:rsidTr="00AC1FE4">
      <w:trPr>
        <w:trHeight w:val="284"/>
      </w:trPr>
      <w:tc>
        <w:tcPr>
          <w:tcW w:w="9606" w:type="dxa"/>
        </w:tcPr>
        <w:p w:rsidR="00F261A0" w:rsidRPr="008C0033" w:rsidRDefault="00F261A0" w:rsidP="008C0033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8C0033">
            <w:rPr>
              <w:rStyle w:val="aa"/>
              <w:rFonts w:ascii="Arial" w:eastAsia="標楷體" w:hAnsi="標楷體" w:cs="Arial"/>
            </w:rPr>
            <w:t>機密文件編號：</w:t>
          </w:r>
          <w:r w:rsidRPr="008C0033">
            <w:rPr>
              <w:rStyle w:val="aa"/>
              <w:rFonts w:ascii="Arial" w:eastAsia="標楷體" w:hAnsi="Arial" w:cs="Arial" w:hint="eastAsia"/>
            </w:rPr>
            <w:t>1</w:t>
          </w:r>
          <w:r w:rsidRPr="008C0033">
            <w:rPr>
              <w:rStyle w:val="aa"/>
              <w:rFonts w:ascii="Arial" w:eastAsia="標楷體" w:hAnsi="Arial" w:cs="Arial"/>
            </w:rPr>
            <w:t>Q</w:t>
          </w:r>
          <w:r w:rsidRPr="008C0033">
            <w:rPr>
              <w:rStyle w:val="aa"/>
              <w:rFonts w:ascii="Arial" w:eastAsia="標楷體" w:hAnsi="Arial" w:cs="Arial" w:hint="eastAsia"/>
            </w:rPr>
            <w:t>B</w:t>
          </w:r>
          <w:r w:rsidRPr="008C0033">
            <w:rPr>
              <w:rStyle w:val="aa"/>
              <w:rFonts w:ascii="Arial" w:eastAsia="標楷體" w:hAnsi="Arial" w:cs="Arial"/>
            </w:rPr>
            <w:t>2024V</w:t>
          </w:r>
          <w:r w:rsidR="00B111BF">
            <w:rPr>
              <w:rStyle w:val="aa"/>
              <w:rFonts w:ascii="Arial" w:eastAsia="標楷體" w:hAnsi="Arial" w:cs="Arial"/>
            </w:rPr>
            <w:t>3</w:t>
          </w:r>
        </w:p>
      </w:tc>
      <w:tc>
        <w:tcPr>
          <w:tcW w:w="595" w:type="dxa"/>
          <w:shd w:val="clear" w:color="auto" w:fill="006CB8"/>
          <w:vAlign w:val="center"/>
        </w:tcPr>
        <w:p w:rsidR="00F261A0" w:rsidRPr="008C0033" w:rsidRDefault="00F261A0" w:rsidP="00E5752E">
          <w:pPr>
            <w:pStyle w:val="a5"/>
            <w:jc w:val="center"/>
            <w:rPr>
              <w:rFonts w:ascii="HelveticaNeueLT Std Med" w:hAnsi="HelveticaNeueLT Std Med"/>
              <w:b/>
            </w:rPr>
          </w:pPr>
          <w:r w:rsidRPr="008C0033">
            <w:rPr>
              <w:rStyle w:val="aa"/>
              <w:rFonts w:ascii="HelveticaNeueLT Std Med" w:hAnsi="HelveticaNeueLT Std Med"/>
              <w:b/>
            </w:rPr>
            <w:fldChar w:fldCharType="begin"/>
          </w:r>
          <w:r w:rsidRPr="008C0033">
            <w:rPr>
              <w:rStyle w:val="aa"/>
              <w:rFonts w:ascii="HelveticaNeueLT Std Med" w:hAnsi="HelveticaNeueLT Std Med"/>
              <w:b/>
            </w:rPr>
            <w:instrText xml:space="preserve"> PAGE </w:instrText>
          </w:r>
          <w:r w:rsidRPr="008C0033">
            <w:rPr>
              <w:rStyle w:val="aa"/>
              <w:rFonts w:ascii="HelveticaNeueLT Std Med" w:hAnsi="HelveticaNeueLT Std Med"/>
              <w:b/>
            </w:rPr>
            <w:fldChar w:fldCharType="separate"/>
          </w:r>
          <w:r w:rsidR="00EE6A94">
            <w:rPr>
              <w:rStyle w:val="aa"/>
              <w:rFonts w:ascii="HelveticaNeueLT Std Med" w:hAnsi="HelveticaNeueLT Std Med"/>
              <w:b/>
              <w:noProof/>
            </w:rPr>
            <w:t>1</w:t>
          </w:r>
          <w:r w:rsidRPr="008C0033">
            <w:rPr>
              <w:rStyle w:val="aa"/>
              <w:rFonts w:ascii="HelveticaNeueLT Std Med" w:hAnsi="HelveticaNeueLT Std Med"/>
              <w:b/>
            </w:rPr>
            <w:fldChar w:fldCharType="end"/>
          </w:r>
        </w:p>
      </w:tc>
    </w:tr>
  </w:tbl>
  <w:p w:rsidR="00F261A0" w:rsidRPr="00E5752E" w:rsidRDefault="00F261A0" w:rsidP="00E57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88" w:rsidRDefault="00DB0D88" w:rsidP="006F03E0">
      <w:r>
        <w:separator/>
      </w:r>
    </w:p>
  </w:footnote>
  <w:footnote w:type="continuationSeparator" w:id="0">
    <w:p w:rsidR="00DB0D88" w:rsidRDefault="00DB0D88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A0" w:rsidRDefault="00EE6A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A0" w:rsidRDefault="00EE6A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F261A0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1A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A0" w:rsidRPr="0083281C" w:rsidRDefault="00F261A0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3" o:spid="_x0000_s1028" style="position:absolute;left:767;top:625;width:1123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F261A0" w:rsidRPr="0083281C" w:rsidRDefault="00F261A0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A0" w:rsidRDefault="00EE6A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gutterAtTop/>
  <w:revisionView w:inkAnnotations="0"/>
  <w:documentProtection w:edit="forms" w:enforcement="1" w:cryptProviderType="rsaAES" w:cryptAlgorithmClass="hash" w:cryptAlgorithmType="typeAny" w:cryptAlgorithmSid="14" w:cryptSpinCount="100000" w:hash="mCuRGLIrFmrPSFVyFwbicBS7L3mgFhXI+fbS+9ww7m6g3YnhnyBgjhndFriDm0KzGKPh3t6IoMl7C4TKCIa0Sg==" w:salt="3I5aQWnK2n/e8rihZt0HP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AD7"/>
    <w:rsid w:val="000358C0"/>
    <w:rsid w:val="000419FA"/>
    <w:rsid w:val="00046D43"/>
    <w:rsid w:val="00062091"/>
    <w:rsid w:val="00062994"/>
    <w:rsid w:val="00064C78"/>
    <w:rsid w:val="00064F0B"/>
    <w:rsid w:val="000758E3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104B21"/>
    <w:rsid w:val="0011008D"/>
    <w:rsid w:val="00125E52"/>
    <w:rsid w:val="0013003C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0516"/>
    <w:rsid w:val="001F6146"/>
    <w:rsid w:val="0020326C"/>
    <w:rsid w:val="00203F7C"/>
    <w:rsid w:val="00207D7C"/>
    <w:rsid w:val="002177E0"/>
    <w:rsid w:val="00221A92"/>
    <w:rsid w:val="00225B52"/>
    <w:rsid w:val="0023554E"/>
    <w:rsid w:val="00242DE6"/>
    <w:rsid w:val="0025005A"/>
    <w:rsid w:val="00252309"/>
    <w:rsid w:val="002671E4"/>
    <w:rsid w:val="002A43CA"/>
    <w:rsid w:val="002A6DEB"/>
    <w:rsid w:val="002B12D2"/>
    <w:rsid w:val="002B18FC"/>
    <w:rsid w:val="002C203D"/>
    <w:rsid w:val="002C7DE7"/>
    <w:rsid w:val="002D6312"/>
    <w:rsid w:val="002D7968"/>
    <w:rsid w:val="002E05FC"/>
    <w:rsid w:val="002F7C46"/>
    <w:rsid w:val="00303A01"/>
    <w:rsid w:val="00310966"/>
    <w:rsid w:val="00316A66"/>
    <w:rsid w:val="003254C1"/>
    <w:rsid w:val="00335438"/>
    <w:rsid w:val="003421D8"/>
    <w:rsid w:val="00353B2C"/>
    <w:rsid w:val="00364764"/>
    <w:rsid w:val="003906A8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60412"/>
    <w:rsid w:val="0047321E"/>
    <w:rsid w:val="0047370B"/>
    <w:rsid w:val="00473FD7"/>
    <w:rsid w:val="004832B9"/>
    <w:rsid w:val="00486CC9"/>
    <w:rsid w:val="00494CCF"/>
    <w:rsid w:val="004A4087"/>
    <w:rsid w:val="004B53FE"/>
    <w:rsid w:val="004E0DFF"/>
    <w:rsid w:val="004F270E"/>
    <w:rsid w:val="004F5150"/>
    <w:rsid w:val="004F7991"/>
    <w:rsid w:val="00510399"/>
    <w:rsid w:val="00510F25"/>
    <w:rsid w:val="00511E5D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248E0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B5948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12E4B"/>
    <w:rsid w:val="008176B3"/>
    <w:rsid w:val="00830179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0033"/>
    <w:rsid w:val="008C36C7"/>
    <w:rsid w:val="008C402F"/>
    <w:rsid w:val="008D23FC"/>
    <w:rsid w:val="008F343E"/>
    <w:rsid w:val="009074B8"/>
    <w:rsid w:val="00925D38"/>
    <w:rsid w:val="0094132A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3598"/>
    <w:rsid w:val="009B5C22"/>
    <w:rsid w:val="009B5EB1"/>
    <w:rsid w:val="009B69AD"/>
    <w:rsid w:val="009C3411"/>
    <w:rsid w:val="009C4E3C"/>
    <w:rsid w:val="009D742A"/>
    <w:rsid w:val="009E22F8"/>
    <w:rsid w:val="009F1A48"/>
    <w:rsid w:val="009F43C1"/>
    <w:rsid w:val="00A01B78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97EB8"/>
    <w:rsid w:val="00AB2935"/>
    <w:rsid w:val="00AC1AA8"/>
    <w:rsid w:val="00AC1FE4"/>
    <w:rsid w:val="00AD79B4"/>
    <w:rsid w:val="00AE09A8"/>
    <w:rsid w:val="00AF55B9"/>
    <w:rsid w:val="00AF660E"/>
    <w:rsid w:val="00B111BF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1BF0"/>
    <w:rsid w:val="00BA3599"/>
    <w:rsid w:val="00BA6603"/>
    <w:rsid w:val="00BE221D"/>
    <w:rsid w:val="00BE2AA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0D88"/>
    <w:rsid w:val="00DB539B"/>
    <w:rsid w:val="00DD05D3"/>
    <w:rsid w:val="00DE5CDA"/>
    <w:rsid w:val="00DE78A1"/>
    <w:rsid w:val="00DF57E2"/>
    <w:rsid w:val="00DF7B3F"/>
    <w:rsid w:val="00E1667D"/>
    <w:rsid w:val="00E32458"/>
    <w:rsid w:val="00E32E11"/>
    <w:rsid w:val="00E53717"/>
    <w:rsid w:val="00E56488"/>
    <w:rsid w:val="00E5752E"/>
    <w:rsid w:val="00E63243"/>
    <w:rsid w:val="00EA2693"/>
    <w:rsid w:val="00EB0677"/>
    <w:rsid w:val="00ED3679"/>
    <w:rsid w:val="00ED4E7C"/>
    <w:rsid w:val="00ED6225"/>
    <w:rsid w:val="00EE518B"/>
    <w:rsid w:val="00EE5B7F"/>
    <w:rsid w:val="00EE6A94"/>
    <w:rsid w:val="00EF08AD"/>
    <w:rsid w:val="00EF441C"/>
    <w:rsid w:val="00F0032A"/>
    <w:rsid w:val="00F1623D"/>
    <w:rsid w:val="00F208D1"/>
    <w:rsid w:val="00F261A0"/>
    <w:rsid w:val="00F44C5E"/>
    <w:rsid w:val="00F4663E"/>
    <w:rsid w:val="00F631E6"/>
    <w:rsid w:val="00F737DB"/>
    <w:rsid w:val="00F74188"/>
    <w:rsid w:val="00F76749"/>
    <w:rsid w:val="00F806CB"/>
    <w:rsid w:val="00F82E07"/>
    <w:rsid w:val="00F84BAB"/>
    <w:rsid w:val="00F859EE"/>
    <w:rsid w:val="00F921DB"/>
    <w:rsid w:val="00FA3FC4"/>
    <w:rsid w:val="00FB163E"/>
    <w:rsid w:val="00FB51CA"/>
    <w:rsid w:val="00FB599E"/>
    <w:rsid w:val="00FC270C"/>
    <w:rsid w:val="00FD1FCF"/>
    <w:rsid w:val="00FD3C3C"/>
    <w:rsid w:val="00FD46B9"/>
    <w:rsid w:val="00FD61CD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CEC0A-C071-44AF-9343-7465672E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3614</Words>
  <Characters>20604</Characters>
  <Application>Microsoft Office Word</Application>
  <DocSecurity>4</DocSecurity>
  <Lines>171</Lines>
  <Paragraphs>48</Paragraphs>
  <ScaleCrop>false</ScaleCrop>
  <Company>SYNNEX</Company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林育辛 Althealin</cp:lastModifiedBy>
  <cp:revision>2</cp:revision>
  <dcterms:created xsi:type="dcterms:W3CDTF">2024-12-20T04:05:00Z</dcterms:created>
  <dcterms:modified xsi:type="dcterms:W3CDTF">2024-12-20T04:05:00Z</dcterms:modified>
</cp:coreProperties>
</file>